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납품확인서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아래 물품 또는 용역 결과물을 수령하고 납품 내역을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납품확인번호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[DL-YYYYMM-번호]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납품일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공급자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[상호 / 사업자번호]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인수업체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[상호 / 담당자]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계약·발주번호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[문서번호]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납품장소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[주소 / 현장명]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납품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품목·결과물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규격·범위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수량·단위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인수상태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[품목 / 결과물명]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[규격 / 업무범위]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[정상 / 보완필요]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[품목 / 결과물명]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[규격 / 업무범위]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[정상 / 보완필요]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[품목 / 결과물명]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[규격 / 업무범위]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[정상 / 보완필요]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동봉·전달 자료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거래명세서  □ 매뉴얼  □ 보증서  □ 결과보고서  □ 파일·접근권한</w:t>
        <w:br/>
        <w:t xml:space="preserve">기타 전달자료: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[자료명 / 수량 / 전달경로]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인수 및 미완료 사항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인수결과: □ 전량 인수  □ 부분 인수  □ 보완 후 인수</w:t>
        <w:br/>
        <w:t xml:space="preserve">미인수·보완 내역: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[대상 / 수량 / 사유 / 보완기한]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별도 검수 필요 여부: □ 필요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[검수항목·일정]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□ 불필요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납품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위 내역의 수령 사실을 확인합니다. 별도로 약정한 품질검수·하자보수 조건은 해당 계약에 따릅니다.</w:t>
        <w:br/>
        <w:t xml:space="preserve">공급자: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[업체 / 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인수자: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[업체 / 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확인일: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</w:p>
    <w:p>
      <w:pPr>
        <w:spacing w:after="2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납품확인서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납품정보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DL-202609-001 / 9월 16일 / 가온전자 → 주식회사 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납품내역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노트북 A15 3대, 전원어댑터 3개, 보증서 3부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인수상태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외관·수량 이상 없음. 사내 프로그램 설치 후 작동검수 예정.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미완료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별도 미납품 없음. 최종 검수일 9월 17일.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서명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공급자 박지후, 인수자 김민준. 양측 1부씩 보관.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031  납품확인서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031  /  매출·매입·거래처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납품확인서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